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AA" w:rsidRDefault="00CE22CD">
      <w:pPr>
        <w:pStyle w:val="Standard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</w:rPr>
        <w:t>2022. évi Nagy Gyula emlékére kiírt főzőverseny</w:t>
      </w:r>
    </w:p>
    <w:p w:rsidR="007019AA" w:rsidRDefault="00CE22CD">
      <w:pPr>
        <w:pStyle w:val="Standard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nevezési és részvételi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feltételei,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a verseny lebonyolításának menete</w:t>
      </w:r>
    </w:p>
    <w:p w:rsidR="007019AA" w:rsidRDefault="007019AA">
      <w:pPr>
        <w:pStyle w:val="Standard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</w:p>
    <w:p w:rsidR="007019AA" w:rsidRDefault="00CE22C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u w:val="single"/>
        </w:rPr>
        <w:t>A verseny időpontja</w:t>
      </w:r>
      <w:r>
        <w:rPr>
          <w:rFonts w:ascii="Times New Roman" w:hAnsi="Times New Roman"/>
          <w:b/>
          <w:bCs/>
          <w:color w:val="000000"/>
        </w:rPr>
        <w:t xml:space="preserve">: 2022. szeptember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3.</w:t>
      </w:r>
    </w:p>
    <w:p w:rsidR="0085164B" w:rsidRDefault="00CE22CD" w:rsidP="0085164B">
      <w:pPr>
        <w:pStyle w:val="Standard"/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Helyszín: NAV KEKI Oktatási Központja és Csónakháza</w:t>
      </w:r>
    </w:p>
    <w:p w:rsidR="007019AA" w:rsidRDefault="00CE22CD" w:rsidP="0085164B">
      <w:pPr>
        <w:pStyle w:val="Standard"/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85164B">
        <w:rPr>
          <w:rFonts w:ascii="Times New Roman" w:hAnsi="Times New Roman"/>
          <w:b/>
          <w:bCs/>
          <w:color w:val="000000"/>
          <w:sz w:val="24"/>
          <w:szCs w:val="24"/>
        </w:rPr>
        <w:t xml:space="preserve">1039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Budapest, Királyok útja 317-319.)</w:t>
      </w:r>
    </w:p>
    <w:p w:rsidR="007019AA" w:rsidRDefault="007019AA">
      <w:pPr>
        <w:pStyle w:val="Standard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19AA" w:rsidRDefault="00CE22CD">
      <w:pPr>
        <w:pStyle w:val="Standard"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Részvételi szabályok:</w:t>
      </w:r>
    </w:p>
    <w:p w:rsidR="007019AA" w:rsidRDefault="00CE22C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Egy klubból több csapat is nevezhet, </w:t>
      </w:r>
      <w:r>
        <w:rPr>
          <w:rFonts w:ascii="Times New Roman" w:hAnsi="Times New Roman"/>
          <w:color w:val="000000"/>
        </w:rPr>
        <w:t>egy csapat létsz</w:t>
      </w:r>
      <w:r>
        <w:rPr>
          <w:rFonts w:ascii="Times New Roman" w:hAnsi="Times New Roman"/>
          <w:color w:val="000000"/>
        </w:rPr>
        <w:t xml:space="preserve">áma legfeljebb 3 fő lehet. Régión belüli </w:t>
      </w:r>
      <w:r>
        <w:rPr>
          <w:rFonts w:ascii="Times New Roman" w:hAnsi="Times New Roman"/>
          <w:color w:val="000000"/>
        </w:rPr>
        <w:t>vegyes csapatok is nevezhetnek.</w:t>
      </w:r>
    </w:p>
    <w:p w:rsidR="007019AA" w:rsidRDefault="00CE22CD">
      <w:pPr>
        <w:pStyle w:val="Standard"/>
        <w:jc w:val="both"/>
      </w:pPr>
      <w:r>
        <w:rPr>
          <w:rFonts w:ascii="Times New Roman" w:hAnsi="Times New Roman"/>
          <w:color w:val="000000"/>
        </w:rPr>
        <w:t xml:space="preserve">A nevezés a </w:t>
      </w:r>
      <w:r>
        <w:rPr>
          <w:rFonts w:ascii="Times New Roman" w:hAnsi="Times New Roman"/>
          <w:color w:val="000000"/>
        </w:rPr>
        <w:t xml:space="preserve">Nevezési </w:t>
      </w:r>
      <w:r>
        <w:rPr>
          <w:rFonts w:ascii="Times New Roman" w:hAnsi="Times New Roman"/>
          <w:color w:val="000000"/>
        </w:rPr>
        <w:t xml:space="preserve">lap kitöltésével </w:t>
      </w:r>
      <w:r>
        <w:rPr>
          <w:rFonts w:ascii="Times New Roman" w:hAnsi="Times New Roman"/>
          <w:color w:val="000000"/>
        </w:rPr>
        <w:t>és a régiófelelősnek történő eljuttatásával történik. A régiófelelősök a jelentkezéseket összegyűjtve megküldik elektronikus, vagy papír form</w:t>
      </w:r>
      <w:r>
        <w:rPr>
          <w:rFonts w:ascii="Times New Roman" w:hAnsi="Times New Roman"/>
          <w:color w:val="000000"/>
        </w:rPr>
        <w:t>át</w:t>
      </w:r>
      <w:r w:rsidR="007C1502">
        <w:rPr>
          <w:rFonts w:ascii="Times New Roman" w:hAnsi="Times New Roman"/>
          <w:color w:val="000000"/>
        </w:rPr>
        <w:t>umban a NAVNYOSZ titkárságra. (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 xml:space="preserve">mail: </w:t>
      </w:r>
      <w:hyperlink r:id="rId7" w:history="1">
        <w:r>
          <w:rPr>
            <w:rFonts w:ascii="Times New Roman" w:hAnsi="Times New Roman"/>
          </w:rPr>
          <w:t>gregorne_abonyi.ilona@nav.gov.hu</w:t>
        </w:r>
      </w:hyperlink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, vagy 1093 Budapest</w:t>
      </w:r>
      <w:r w:rsidR="007C150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Mátyás u. 16.) legkésőbb</w:t>
      </w:r>
    </w:p>
    <w:p w:rsidR="007019AA" w:rsidRDefault="00CE22CD" w:rsidP="0085164B">
      <w:pPr>
        <w:pStyle w:val="Standard"/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2022. augusztus 22. éjfél</w:t>
      </w:r>
    </w:p>
    <w:p w:rsidR="007019AA" w:rsidRDefault="00CE22CD" w:rsidP="0085164B">
      <w:pPr>
        <w:pStyle w:val="Standard"/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Felelősök:</w:t>
      </w:r>
      <w:r w:rsidRPr="007C150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Klubvezetők, régió felelősök</w:t>
      </w:r>
    </w:p>
    <w:p w:rsidR="007019AA" w:rsidRDefault="007019AA" w:rsidP="0085164B">
      <w:pPr>
        <w:pStyle w:val="Standard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19AA" w:rsidRDefault="00CE22CD" w:rsidP="0085164B">
      <w:pPr>
        <w:pStyle w:val="Standard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Elkészítendő étel:</w:t>
      </w:r>
    </w:p>
    <w:p w:rsidR="007019AA" w:rsidRDefault="007019AA" w:rsidP="0085164B">
      <w:pPr>
        <w:pStyle w:val="Standard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7019AA" w:rsidRDefault="00CE22CD" w:rsidP="0085164B">
      <w:pPr>
        <w:pStyle w:val="Standard"/>
        <w:spacing w:after="120" w:line="240" w:lineRule="auto"/>
        <w:jc w:val="center"/>
        <w:rPr>
          <w:rFonts w:ascii="Times New Roman" w:hAnsi="Times New Roman"/>
          <w:b/>
          <w:bCs/>
          <w:color w:val="C9211E"/>
          <w:sz w:val="40"/>
          <w:szCs w:val="40"/>
        </w:rPr>
      </w:pPr>
      <w:r>
        <w:rPr>
          <w:rFonts w:ascii="Times New Roman" w:hAnsi="Times New Roman"/>
          <w:b/>
          <w:bCs/>
          <w:color w:val="C9211E"/>
          <w:sz w:val="40"/>
          <w:szCs w:val="40"/>
        </w:rPr>
        <w:t>P I N C E P Ö R K Ö L T</w:t>
      </w:r>
    </w:p>
    <w:p w:rsidR="007019AA" w:rsidRDefault="007019AA" w:rsidP="0085164B">
      <w:pPr>
        <w:pStyle w:val="Standard"/>
        <w:spacing w:after="120" w:line="240" w:lineRule="auto"/>
        <w:jc w:val="center"/>
        <w:rPr>
          <w:rFonts w:ascii="Times New Roman" w:hAnsi="Times New Roman"/>
          <w:color w:val="000000"/>
        </w:rPr>
      </w:pPr>
    </w:p>
    <w:p w:rsidR="007019AA" w:rsidRDefault="00CE22C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bírálati szempontok az alábbiak:</w:t>
      </w:r>
    </w:p>
    <w:p w:rsidR="007019AA" w:rsidRDefault="00CE22CD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 étel a</w:t>
      </w:r>
      <w:r w:rsidR="007C1502">
        <w:rPr>
          <w:rFonts w:ascii="Times New Roman" w:hAnsi="Times New Roman"/>
          <w:color w:val="000000"/>
        </w:rPr>
        <w:t>lapanyagok előkészítési menete,</w:t>
      </w:r>
    </w:p>
    <w:p w:rsidR="007019AA" w:rsidRDefault="00CE22CD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munkakörnyezet, tisztaság, öltözet,</w:t>
      </w:r>
    </w:p>
    <w:p w:rsidR="007019AA" w:rsidRDefault="00CE22CD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tálalás,</w:t>
      </w:r>
    </w:p>
    <w:p w:rsidR="007019AA" w:rsidRDefault="007C150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íz</w:t>
      </w:r>
      <w:r w:rsidR="00CE22CD">
        <w:rPr>
          <w:rFonts w:ascii="Times New Roman" w:hAnsi="Times New Roman"/>
          <w:color w:val="000000"/>
        </w:rPr>
        <w:t>világ, íz</w:t>
      </w:r>
      <w:r w:rsidR="00CE22CD">
        <w:rPr>
          <w:rFonts w:ascii="Times New Roman" w:hAnsi="Times New Roman"/>
          <w:color w:val="000000"/>
        </w:rPr>
        <w:t>harmónia,</w:t>
      </w:r>
    </w:p>
    <w:p w:rsidR="007019AA" w:rsidRDefault="00CE22CD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 étel hagyományos alapanyagokból készülhet.</w:t>
      </w:r>
    </w:p>
    <w:p w:rsidR="007019AA" w:rsidRDefault="00CE22CD">
      <w:pPr>
        <w:pStyle w:val="Listaszerbekezds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Az elkészült </w:t>
      </w:r>
      <w:r>
        <w:rPr>
          <w:rFonts w:ascii="Times New Roman" w:hAnsi="Times New Roman"/>
          <w:color w:val="000000"/>
        </w:rPr>
        <w:t>ételből, azt megfelelő módon tálalva, egy adag kóstolót kell a zsűri részére biztosítani.</w:t>
      </w:r>
    </w:p>
    <w:p w:rsidR="007019AA" w:rsidRDefault="00CE22CD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Az </w:t>
      </w:r>
      <w:r>
        <w:rPr>
          <w:rFonts w:ascii="Times New Roman" w:hAnsi="Times New Roman"/>
          <w:color w:val="000000"/>
        </w:rPr>
        <w:t>étel zsűrizéshez történő leadási határideje 12:00</w:t>
      </w:r>
    </w:p>
    <w:p w:rsidR="007019AA" w:rsidRDefault="00CE22C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Az elkészült ételek kóstolását, értékelését és a csapatok helyezési sorrendjének megállapítását </w:t>
      </w:r>
      <w:r>
        <w:rPr>
          <w:rFonts w:ascii="Times New Roman" w:hAnsi="Times New Roman"/>
          <w:color w:val="000000"/>
        </w:rPr>
        <w:t>a pártatlan zs</w:t>
      </w:r>
      <w:r>
        <w:rPr>
          <w:rFonts w:ascii="Times New Roman" w:hAnsi="Times New Roman"/>
          <w:color w:val="000000"/>
        </w:rPr>
        <w:t xml:space="preserve">űri végzi. A zsűri </w:t>
      </w:r>
      <w:r>
        <w:rPr>
          <w:rFonts w:ascii="Times New Roman" w:hAnsi="Times New Roman"/>
          <w:color w:val="000000"/>
        </w:rPr>
        <w:t>nem csak a kész ételt minősíti, hanem a főzés során, a</w:t>
      </w:r>
      <w:r>
        <w:rPr>
          <w:rFonts w:ascii="Times New Roman" w:hAnsi="Times New Roman"/>
          <w:color w:val="000000"/>
        </w:rPr>
        <w:t xml:space="preserve"> helyszíneket felkeresve szemrevételezi az előkészítés, a főzés folyamatát, hiszen</w:t>
      </w:r>
      <w:r>
        <w:rPr>
          <w:rFonts w:ascii="Times New Roman" w:hAnsi="Times New Roman"/>
          <w:color w:val="000000"/>
        </w:rPr>
        <w:t xml:space="preserve"> különdíjban részesíti a legvidámabb csapatot, valamint a legszebb sátort, ami </w:t>
      </w:r>
      <w:r>
        <w:rPr>
          <w:rFonts w:ascii="Times New Roman" w:hAnsi="Times New Roman"/>
          <w:color w:val="000000"/>
        </w:rPr>
        <w:t xml:space="preserve">a munkakörnyezet, </w:t>
      </w:r>
      <w:r>
        <w:rPr>
          <w:rFonts w:ascii="Times New Roman" w:hAnsi="Times New Roman"/>
          <w:color w:val="000000"/>
        </w:rPr>
        <w:t>tisztaság, öltözet, díszítés, tálalás értékelését jelenti.</w:t>
      </w:r>
    </w:p>
    <w:p w:rsidR="007019AA" w:rsidRDefault="00CE22CD">
      <w:pPr>
        <w:pStyle w:val="Standard"/>
        <w:jc w:val="both"/>
        <w:rPr>
          <w:rFonts w:ascii="Times New Roman" w:hAnsi="Times New Roman"/>
          <w:i/>
          <w:iCs/>
          <w:color w:val="C9211E"/>
        </w:rPr>
      </w:pPr>
      <w:r>
        <w:rPr>
          <w:rFonts w:ascii="Times New Roman" w:hAnsi="Times New Roman"/>
          <w:b/>
          <w:i/>
          <w:iCs/>
          <w:color w:val="C9211E"/>
          <w:u w:val="single"/>
        </w:rPr>
        <w:t>Figyelem!</w:t>
      </w:r>
      <w:r>
        <w:rPr>
          <w:rFonts w:ascii="Times New Roman" w:hAnsi="Times New Roman"/>
          <w:b/>
          <w:i/>
          <w:iCs/>
          <w:color w:val="C9211E"/>
        </w:rPr>
        <w:t xml:space="preserve"> </w:t>
      </w:r>
      <w:r>
        <w:rPr>
          <w:rFonts w:ascii="Times New Roman" w:hAnsi="Times New Roman"/>
          <w:b/>
          <w:i/>
          <w:iCs/>
          <w:color w:val="C9211E"/>
        </w:rPr>
        <w:t>Nevezés nélkül, vagy nem a versenykiírásban szereplő étel elkészítése esetén a csapat nem díjazható.</w:t>
      </w:r>
    </w:p>
    <w:p w:rsidR="007019AA" w:rsidRDefault="00CE22C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A lebonyolítás során az étel elkészítéséhez használt edények, főzőberendezések, </w:t>
      </w:r>
      <w:r>
        <w:rPr>
          <w:rFonts w:ascii="Times New Roman" w:hAnsi="Times New Roman"/>
          <w:color w:val="000000"/>
        </w:rPr>
        <w:t>tüzelőanyag helyszínre szállítása saját költségen történik.</w:t>
      </w:r>
    </w:p>
    <w:p w:rsidR="007019AA" w:rsidRDefault="00CE22C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 alapanyagok beszerzése szintén saját (klubköltségen) valósítható meg.</w:t>
      </w:r>
    </w:p>
    <w:p w:rsidR="007019AA" w:rsidRDefault="00CE22C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Ennek megfelelően tehát a csapatok részvételi feltételeinek biztosítása a klubok felelőssége.</w:t>
      </w:r>
    </w:p>
    <w:p w:rsidR="007019AA" w:rsidRDefault="00CE22C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u w:val="single"/>
        </w:rPr>
        <w:t xml:space="preserve">Mivel a főzőverseny </w:t>
      </w:r>
      <w:r>
        <w:rPr>
          <w:rFonts w:ascii="Times New Roman" w:hAnsi="Times New Roman"/>
          <w:color w:val="000000"/>
          <w:u w:val="single"/>
        </w:rPr>
        <w:t>a nyárb</w:t>
      </w:r>
      <w:r>
        <w:rPr>
          <w:rFonts w:ascii="Times New Roman" w:hAnsi="Times New Roman"/>
          <w:color w:val="000000"/>
          <w:u w:val="single"/>
        </w:rPr>
        <w:t>úcsúztató fesztivál részeként kerül megrendezésre</w:t>
      </w:r>
      <w:r w:rsidR="007C1502">
        <w:rPr>
          <w:rFonts w:ascii="Times New Roman" w:hAnsi="Times New Roman"/>
          <w:color w:val="000000"/>
          <w:u w:val="single"/>
        </w:rPr>
        <w:t>,</w:t>
      </w:r>
      <w:r>
        <w:rPr>
          <w:rFonts w:ascii="Times New Roman" w:hAnsi="Times New Roman"/>
          <w:color w:val="000000"/>
          <w:u w:val="single"/>
        </w:rPr>
        <w:t xml:space="preserve"> így az ott megjelent résztvevők és a </w:t>
      </w:r>
      <w:r>
        <w:rPr>
          <w:rFonts w:ascii="Times New Roman" w:hAnsi="Times New Roman"/>
          <w:color w:val="000000"/>
          <w:u w:val="single"/>
        </w:rPr>
        <w:t>vendégek étkezési ellátását a csapatok által megfőzött ételből valósítjuk meg.</w:t>
      </w:r>
    </w:p>
    <w:p w:rsidR="007019AA" w:rsidRDefault="00CE22C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Ennek lebonyolítása, és finanszírozása – hasonlóan a korábbi évekéhez</w:t>
      </w:r>
      <w:r w:rsidR="007C1502">
        <w:rPr>
          <w:rFonts w:ascii="Times New Roman" w:hAnsi="Times New Roman"/>
          <w:color w:val="000000"/>
        </w:rPr>
        <w:t xml:space="preserve"> –</w:t>
      </w:r>
      <w:r>
        <w:rPr>
          <w:rFonts w:ascii="Times New Roman" w:hAnsi="Times New Roman"/>
          <w:color w:val="000000"/>
        </w:rPr>
        <w:t xml:space="preserve"> az</w:t>
      </w:r>
      <w:r w:rsidR="007C150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alábbiak szerin</w:t>
      </w:r>
      <w:r>
        <w:rPr>
          <w:rFonts w:ascii="Times New Roman" w:hAnsi="Times New Roman"/>
          <w:color w:val="000000"/>
        </w:rPr>
        <w:t>t történik:</w:t>
      </w:r>
    </w:p>
    <w:p w:rsidR="007019AA" w:rsidRDefault="00CE22C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csapatok mérjék fel, hogy a klubból, a klub szervezésében hány fő fog részt venni a rendezvényen.</w:t>
      </w:r>
    </w:p>
    <w:p w:rsidR="007019AA" w:rsidRDefault="00CE22C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Ennek alapján már eldönthető, hogy hány fő ellátásáról kell gondoskodniuk.</w:t>
      </w:r>
    </w:p>
    <w:p w:rsidR="007019AA" w:rsidRDefault="00CE22CD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Az elkészült étel után az étkezési ellátást biztosító klub a klubtag</w:t>
      </w:r>
      <w:r>
        <w:rPr>
          <w:rFonts w:ascii="Times New Roman" w:hAnsi="Times New Roman"/>
          <w:color w:val="000000"/>
        </w:rPr>
        <w:t>jai (</w:t>
      </w:r>
      <w:r>
        <w:rPr>
          <w:rFonts w:ascii="Times New Roman" w:hAnsi="Times New Roman"/>
          <w:b/>
          <w:color w:val="000000"/>
          <w:u w:val="single"/>
        </w:rPr>
        <w:t>csak a klubtagok</w:t>
      </w:r>
      <w:r>
        <w:rPr>
          <w:rFonts w:ascii="Times New Roman" w:hAnsi="Times New Roman"/>
          <w:color w:val="000000"/>
        </w:rPr>
        <w:t>) számától függően személyenként 500.-</w:t>
      </w:r>
      <w:r w:rsidR="005F174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Ft támogatásra tarthat igényt, azaz a Szövetség 500.-</w:t>
      </w:r>
      <w:r w:rsidR="005F174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Ft-tal támogatja fejenként a főzőversenyre benevezett klub klubtagjainak ellátását. </w:t>
      </w:r>
      <w:r>
        <w:rPr>
          <w:rFonts w:ascii="Times New Roman" w:hAnsi="Times New Roman"/>
          <w:color w:val="000000"/>
        </w:rPr>
        <w:t>A nem klubtagok, valamint a csapatot nem indító klubok rész</w:t>
      </w:r>
      <w:r>
        <w:rPr>
          <w:rFonts w:ascii="Times New Roman" w:hAnsi="Times New Roman"/>
          <w:color w:val="000000"/>
        </w:rPr>
        <w:t>ére ilyen támogatás nem jár.</w:t>
      </w:r>
    </w:p>
    <w:p w:rsidR="007019AA" w:rsidRDefault="00CE22CD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Az étkezéssel ellátott </w:t>
      </w:r>
      <w:r>
        <w:rPr>
          <w:rFonts w:ascii="Times New Roman" w:hAnsi="Times New Roman"/>
          <w:color w:val="000000"/>
          <w:u w:val="single"/>
        </w:rPr>
        <w:t>nem klubtagok</w:t>
      </w:r>
      <w:r>
        <w:rPr>
          <w:rFonts w:ascii="Times New Roman" w:hAnsi="Times New Roman"/>
          <w:color w:val="000000"/>
        </w:rPr>
        <w:t xml:space="preserve"> esetében pedig a versenyre benevező klub dönthet úgy, hogy személyenként támogatás címén összeget kér az ellátás után.</w:t>
      </w:r>
    </w:p>
    <w:p w:rsidR="007019AA" w:rsidRDefault="007019AA">
      <w:pPr>
        <w:pStyle w:val="Standard"/>
        <w:spacing w:after="0"/>
        <w:jc w:val="both"/>
        <w:rPr>
          <w:rFonts w:ascii="Times New Roman" w:hAnsi="Times New Roman"/>
          <w:color w:val="000000"/>
        </w:rPr>
      </w:pPr>
    </w:p>
    <w:p w:rsidR="007019AA" w:rsidRDefault="00CE22CD">
      <w:pPr>
        <w:pStyle w:val="Standard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Abban az esetben, ha valamelyik klub csapattal nem indul a főzőversen</w:t>
      </w:r>
      <w:r>
        <w:rPr>
          <w:rFonts w:ascii="Times New Roman" w:hAnsi="Times New Roman"/>
          <w:color w:val="000000"/>
        </w:rPr>
        <w:t xml:space="preserve">yen, de a nyárbúcsúztató fesztiválon rész kíván venni, és igényli az ellátást, úgy a versenyre benevezett valamelyik csapattal egyeztetve, </w:t>
      </w:r>
      <w:r>
        <w:rPr>
          <w:rFonts w:ascii="Times New Roman" w:hAnsi="Times New Roman"/>
          <w:color w:val="000000"/>
        </w:rPr>
        <w:t>a választott csapat klubja részére támogatási jogcímen megfizetett összeg fejében jogosult az ellátásra.</w:t>
      </w:r>
    </w:p>
    <w:p w:rsidR="007019AA" w:rsidRDefault="007019AA">
      <w:pPr>
        <w:pStyle w:val="Standard"/>
        <w:spacing w:after="0"/>
        <w:jc w:val="both"/>
        <w:rPr>
          <w:rFonts w:ascii="Times New Roman" w:hAnsi="Times New Roman"/>
          <w:color w:val="000000"/>
        </w:rPr>
      </w:pPr>
    </w:p>
    <w:p w:rsidR="007019AA" w:rsidRDefault="00CE22CD">
      <w:pPr>
        <w:pStyle w:val="Standard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klubta</w:t>
      </w:r>
      <w:r>
        <w:rPr>
          <w:rFonts w:ascii="Times New Roman" w:hAnsi="Times New Roman"/>
          <w:color w:val="000000"/>
        </w:rPr>
        <w:t>gok utáni támogatás utófinanszírozott, a rendezvény lebonyolítását követően, a rendezvényen résztvevő, a versenyre benevezett klub klubtagjairól készült jelenléti ív benyújtásával igényelhető.</w:t>
      </w:r>
    </w:p>
    <w:p w:rsidR="007019AA" w:rsidRDefault="00CE22CD">
      <w:pPr>
        <w:pStyle w:val="Standard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7019AA" w:rsidRDefault="00CE22CD">
      <w:pPr>
        <w:pStyle w:val="Standard"/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A sátrak, asztalok, székek, padok elegendő számú biztosítása </w:t>
      </w:r>
      <w:r>
        <w:rPr>
          <w:rFonts w:ascii="Times New Roman" w:hAnsi="Times New Roman"/>
          <w:b/>
          <w:color w:val="000000"/>
        </w:rPr>
        <w:t>érdekében a régiófelelősök jelezzék az induló csapatok számát, a nevezési lapok megküldésével, továbbá hogy a régióból hány személy várható a rendezvényre.</w:t>
      </w:r>
    </w:p>
    <w:p w:rsidR="007019AA" w:rsidRDefault="00CE22CD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A főzőverseny lebonyolításáért felelős személyek:</w:t>
      </w:r>
    </w:p>
    <w:p w:rsidR="007019AA" w:rsidRDefault="007019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019AA" w:rsidRDefault="00CE22CD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Gregorné Abonyi Ilona titkár</w:t>
      </w:r>
      <w:r w:rsidR="0085164B">
        <w:rPr>
          <w:rFonts w:ascii="Times New Roman" w:hAnsi="Times New Roman"/>
          <w:color w:val="000000"/>
        </w:rPr>
        <w:t>,</w:t>
      </w:r>
    </w:p>
    <w:p w:rsidR="007019AA" w:rsidRDefault="00CE22CD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Veress László </w:t>
      </w:r>
      <w:r w:rsidR="005F174E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ultu</w:t>
      </w:r>
      <w:r>
        <w:rPr>
          <w:rFonts w:ascii="Times New Roman" w:hAnsi="Times New Roman"/>
          <w:color w:val="000000"/>
        </w:rPr>
        <w:t>rá</w:t>
      </w:r>
      <w:r w:rsidR="0085164B">
        <w:rPr>
          <w:rFonts w:ascii="Times New Roman" w:hAnsi="Times New Roman"/>
          <w:color w:val="000000"/>
        </w:rPr>
        <w:t>lis, sport és szabadidő felelős.</w:t>
      </w:r>
    </w:p>
    <w:p w:rsidR="007019AA" w:rsidRDefault="007019AA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019AA" w:rsidRDefault="007019AA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019AA" w:rsidRDefault="00CE22CD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Valamennyi résztvevő csapatnak izgalmas felkészülést és eredményes versenyzést kívánunk!</w:t>
      </w:r>
    </w:p>
    <w:p w:rsidR="007019AA" w:rsidRDefault="007019AA">
      <w:pPr>
        <w:pStyle w:val="Standard"/>
        <w:spacing w:line="240" w:lineRule="auto"/>
        <w:jc w:val="both"/>
        <w:rPr>
          <w:rFonts w:ascii="Times New Roman" w:hAnsi="Times New Roman"/>
          <w:color w:val="000000"/>
        </w:rPr>
      </w:pPr>
    </w:p>
    <w:sectPr w:rsidR="007019AA" w:rsidSect="007C1502">
      <w:pgSz w:w="11906" w:h="16838"/>
      <w:pgMar w:top="993" w:right="1134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CD" w:rsidRDefault="00CE22CD">
      <w:r>
        <w:separator/>
      </w:r>
    </w:p>
  </w:endnote>
  <w:endnote w:type="continuationSeparator" w:id="0">
    <w:p w:rsidR="00CE22CD" w:rsidRDefault="00CE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CD" w:rsidRDefault="00CE22CD">
      <w:r>
        <w:rPr>
          <w:color w:val="000000"/>
        </w:rPr>
        <w:separator/>
      </w:r>
    </w:p>
  </w:footnote>
  <w:footnote w:type="continuationSeparator" w:id="0">
    <w:p w:rsidR="00CE22CD" w:rsidRDefault="00CE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B399C"/>
    <w:multiLevelType w:val="multilevel"/>
    <w:tmpl w:val="A602300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019AA"/>
    <w:rsid w:val="005F174E"/>
    <w:rsid w:val="007019AA"/>
    <w:rsid w:val="007C1502"/>
    <w:rsid w:val="0085164B"/>
    <w:rsid w:val="00CE22CD"/>
    <w:rsid w:val="00D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010D2-9D39-418B-91EE-B5DFE596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staszerbekezds">
    <w:name w:val="List Paragraph"/>
    <w:basedOn w:val="Standard"/>
    <w:pPr>
      <w:ind w:left="720"/>
    </w:pPr>
  </w:style>
  <w:style w:type="character" w:customStyle="1" w:styleId="Internetlink">
    <w:name w:val="Internet link"/>
    <w:basedOn w:val="Bekezdsalapbettpusa"/>
    <w:rPr>
      <w:color w:val="0000FF"/>
      <w:u w:val="single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gorne_abonyi.ilona@nav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Felhasznalo</cp:lastModifiedBy>
  <cp:revision>3</cp:revision>
  <cp:lastPrinted>2018-02-27T11:08:00Z</cp:lastPrinted>
  <dcterms:created xsi:type="dcterms:W3CDTF">2022-06-28T17:39:00Z</dcterms:created>
  <dcterms:modified xsi:type="dcterms:W3CDTF">2022-06-28T18:36:00Z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